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4D0D" w:rsidRPr="007168DD" w:rsidRDefault="007168DD" w:rsidP="00AE57A7">
      <w:pPr>
        <w:spacing w:line="360" w:lineRule="auto"/>
        <w:contextualSpacing/>
        <w:jc w:val="center"/>
        <w:rPr>
          <w:rFonts w:ascii="Times New Roman" w:hAnsi="Times New Roman" w:cs="Times New Roman"/>
          <w:b/>
          <w:bCs/>
          <w:sz w:val="40"/>
          <w:szCs w:val="40"/>
        </w:rPr>
      </w:pPr>
      <w:r w:rsidRPr="007168DD">
        <w:rPr>
          <w:rFonts w:ascii="Times New Roman" w:hAnsi="Times New Roman" w:cs="Times New Roman"/>
          <w:b/>
          <w:bCs/>
          <w:sz w:val="40"/>
          <w:szCs w:val="40"/>
        </w:rPr>
        <w:t xml:space="preserve">Graduate </w:t>
      </w:r>
      <w:r w:rsidR="004C4233">
        <w:rPr>
          <w:rFonts w:ascii="Times New Roman" w:hAnsi="Times New Roman" w:cs="Times New Roman"/>
          <w:b/>
          <w:bCs/>
          <w:sz w:val="40"/>
          <w:szCs w:val="40"/>
        </w:rPr>
        <w:t>College</w:t>
      </w:r>
    </w:p>
    <w:p w:rsidR="007168DD" w:rsidRPr="007168DD" w:rsidRDefault="007168DD" w:rsidP="00AE57A7">
      <w:pPr>
        <w:spacing w:line="360" w:lineRule="auto"/>
        <w:contextualSpacing/>
        <w:jc w:val="center"/>
        <w:rPr>
          <w:rFonts w:ascii="Times New Roman" w:hAnsi="Times New Roman" w:cs="Times New Roman"/>
          <w:b/>
          <w:bCs/>
          <w:sz w:val="40"/>
          <w:szCs w:val="40"/>
        </w:rPr>
      </w:pPr>
      <w:r w:rsidRPr="007168DD">
        <w:rPr>
          <w:rFonts w:ascii="Times New Roman" w:hAnsi="Times New Roman" w:cs="Times New Roman"/>
          <w:b/>
          <w:bCs/>
          <w:sz w:val="40"/>
          <w:szCs w:val="40"/>
        </w:rPr>
        <w:t>Resources for Current Students</w:t>
      </w:r>
    </w:p>
    <w:p w:rsidR="007168DD" w:rsidRDefault="007168DD" w:rsidP="00AE57A7">
      <w:pPr>
        <w:spacing w:line="360" w:lineRule="auto"/>
        <w:contextualSpacing/>
        <w:jc w:val="both"/>
        <w:rPr>
          <w:rFonts w:ascii="Times New Roman" w:hAnsi="Times New Roman" w:cs="Times New Roman"/>
        </w:rPr>
      </w:pPr>
    </w:p>
    <w:p w:rsidR="00A00571" w:rsidRDefault="004C4233" w:rsidP="00AE57A7">
      <w:pPr>
        <w:spacing w:line="360" w:lineRule="auto"/>
        <w:contextualSpacing/>
        <w:jc w:val="both"/>
        <w:rPr>
          <w:rFonts w:ascii="Times New Roman" w:hAnsi="Times New Roman" w:cs="Times New Roman"/>
          <w:sz w:val="22"/>
          <w:szCs w:val="22"/>
        </w:rPr>
      </w:pPr>
      <w:r w:rsidRPr="00F57121">
        <w:rPr>
          <w:rFonts w:ascii="Times New Roman" w:hAnsi="Times New Roman" w:cs="Times New Roman"/>
          <w:sz w:val="22"/>
          <w:szCs w:val="22"/>
        </w:rPr>
        <w:t xml:space="preserve">The Graduate College at Iowa State University is dedicated to promoting diversity, inclusion, and equity.  The incorporation of diverse minds allows for free exchange of ideas and experiences.  Both the university and the Graduate College provide resources to their students, focusing on those from underrepresented groups and communities, as listed below.  The Graduate College at Iowa State University can be contacted directly via </w:t>
      </w:r>
      <w:hyperlink r:id="rId5" w:history="1">
        <w:r w:rsidRPr="00F57121">
          <w:rPr>
            <w:rStyle w:val="Hyperlink"/>
            <w:rFonts w:ascii="Times New Roman" w:hAnsi="Times New Roman" w:cs="Times New Roman"/>
            <w:sz w:val="22"/>
            <w:szCs w:val="22"/>
          </w:rPr>
          <w:t>grad_college@iastate.edu</w:t>
        </w:r>
      </w:hyperlink>
      <w:r w:rsidRPr="00F57121">
        <w:rPr>
          <w:rFonts w:ascii="Times New Roman" w:hAnsi="Times New Roman" w:cs="Times New Roman"/>
          <w:sz w:val="22"/>
          <w:szCs w:val="22"/>
        </w:rPr>
        <w:t xml:space="preserve"> or (515) 294-4531.</w:t>
      </w:r>
    </w:p>
    <w:p w:rsidR="00F57121" w:rsidRDefault="00F57121" w:rsidP="00AE57A7">
      <w:pPr>
        <w:spacing w:line="360" w:lineRule="auto"/>
        <w:contextualSpacing/>
        <w:jc w:val="both"/>
        <w:rPr>
          <w:rFonts w:ascii="Times New Roman" w:hAnsi="Times New Roman" w:cs="Times New Roman"/>
          <w:sz w:val="22"/>
          <w:szCs w:val="22"/>
        </w:rPr>
      </w:pPr>
    </w:p>
    <w:p w:rsidR="00F57121" w:rsidRDefault="00F57121" w:rsidP="00AE57A7">
      <w:pPr>
        <w:spacing w:line="360" w:lineRule="auto"/>
        <w:contextualSpacing/>
        <w:jc w:val="both"/>
        <w:rPr>
          <w:rFonts w:ascii="Times New Roman" w:hAnsi="Times New Roman" w:cs="Times New Roman"/>
          <w:color w:val="000000" w:themeColor="text1"/>
          <w:sz w:val="22"/>
          <w:szCs w:val="22"/>
        </w:rPr>
      </w:pPr>
      <w:r w:rsidRPr="00F57121">
        <w:rPr>
          <w:rFonts w:ascii="Times New Roman" w:hAnsi="Times New Roman" w:cs="Times New Roman"/>
          <w:color w:val="000000" w:themeColor="text1"/>
          <w:sz w:val="22"/>
          <w:szCs w:val="22"/>
        </w:rPr>
        <w:t xml:space="preserve">The Graduate College at Iowa State University has </w:t>
      </w:r>
      <w:r>
        <w:rPr>
          <w:rFonts w:ascii="Times New Roman" w:hAnsi="Times New Roman" w:cs="Times New Roman"/>
          <w:color w:val="000000" w:themeColor="text1"/>
          <w:sz w:val="22"/>
          <w:szCs w:val="22"/>
        </w:rPr>
        <w:t xml:space="preserve">also </w:t>
      </w:r>
      <w:r w:rsidRPr="00F57121">
        <w:rPr>
          <w:rFonts w:ascii="Times New Roman" w:hAnsi="Times New Roman" w:cs="Times New Roman"/>
          <w:color w:val="000000" w:themeColor="text1"/>
          <w:sz w:val="22"/>
          <w:szCs w:val="22"/>
        </w:rPr>
        <w:t>provided the following statements regarding discrimination and harassment.  These documents provide further hyperlinked resources.</w:t>
      </w:r>
    </w:p>
    <w:p w:rsidR="00F57121" w:rsidRPr="00F57121" w:rsidRDefault="00F57121" w:rsidP="00AE57A7">
      <w:pPr>
        <w:spacing w:line="360" w:lineRule="auto"/>
        <w:contextualSpacing/>
        <w:jc w:val="both"/>
        <w:rPr>
          <w:rFonts w:ascii="Times New Roman" w:hAnsi="Times New Roman" w:cs="Times New Roman"/>
          <w:b/>
          <w:bCs/>
          <w:color w:val="000000" w:themeColor="text1"/>
          <w:sz w:val="22"/>
          <w:szCs w:val="22"/>
          <w:u w:val="single"/>
        </w:rPr>
      </w:pPr>
      <w:r w:rsidRPr="00F57121">
        <w:rPr>
          <w:rFonts w:ascii="Times New Roman" w:hAnsi="Times New Roman" w:cs="Times New Roman"/>
          <w:b/>
          <w:bCs/>
          <w:color w:val="000000" w:themeColor="text1"/>
          <w:sz w:val="22"/>
          <w:szCs w:val="22"/>
          <w:u w:val="single"/>
        </w:rPr>
        <w:t>Response to Racial / Ethnic Harassment:</w:t>
      </w:r>
    </w:p>
    <w:p w:rsidR="00F57121" w:rsidRDefault="00F57121" w:rsidP="00AE57A7">
      <w:pPr>
        <w:spacing w:line="360" w:lineRule="auto"/>
        <w:contextualSpacing/>
        <w:jc w:val="both"/>
        <w:rPr>
          <w:rFonts w:ascii="Times New Roman" w:hAnsi="Times New Roman" w:cs="Times New Roman"/>
          <w:color w:val="000000" w:themeColor="text1"/>
          <w:sz w:val="22"/>
          <w:szCs w:val="22"/>
        </w:rPr>
      </w:pPr>
      <w:hyperlink r:id="rId6" w:history="1">
        <w:r w:rsidRPr="004F2147">
          <w:rPr>
            <w:rStyle w:val="Hyperlink"/>
            <w:rFonts w:ascii="Times New Roman" w:hAnsi="Times New Roman" w:cs="Times New Roman"/>
            <w:sz w:val="22"/>
            <w:szCs w:val="22"/>
          </w:rPr>
          <w:t>https://www.grad-college.iastate.edu/documents/resources/Rep</w:t>
        </w:r>
        <w:r w:rsidRPr="004F2147">
          <w:rPr>
            <w:rStyle w:val="Hyperlink"/>
            <w:rFonts w:ascii="Times New Roman" w:hAnsi="Times New Roman" w:cs="Times New Roman"/>
            <w:sz w:val="22"/>
            <w:szCs w:val="22"/>
          </w:rPr>
          <w:t>o</w:t>
        </w:r>
        <w:r w:rsidRPr="004F2147">
          <w:rPr>
            <w:rStyle w:val="Hyperlink"/>
            <w:rFonts w:ascii="Times New Roman" w:hAnsi="Times New Roman" w:cs="Times New Roman"/>
            <w:sz w:val="22"/>
            <w:szCs w:val="22"/>
          </w:rPr>
          <w:t>rting_RacialEthnic_Harassment.pdf</w:t>
        </w:r>
      </w:hyperlink>
    </w:p>
    <w:p w:rsidR="00F57121" w:rsidRDefault="00F57121" w:rsidP="00AE57A7">
      <w:pPr>
        <w:spacing w:line="360" w:lineRule="auto"/>
        <w:contextualSpacing/>
        <w:jc w:val="both"/>
        <w:rPr>
          <w:rFonts w:ascii="Times New Roman" w:hAnsi="Times New Roman" w:cs="Times New Roman"/>
          <w:color w:val="000000" w:themeColor="text1"/>
          <w:sz w:val="22"/>
          <w:szCs w:val="22"/>
        </w:rPr>
      </w:pPr>
    </w:p>
    <w:p w:rsidR="00F57121" w:rsidRPr="00F57121" w:rsidRDefault="00F57121" w:rsidP="00AE57A7">
      <w:pPr>
        <w:spacing w:line="360" w:lineRule="auto"/>
        <w:contextualSpacing/>
        <w:jc w:val="both"/>
        <w:rPr>
          <w:rFonts w:ascii="Times New Roman" w:hAnsi="Times New Roman" w:cs="Times New Roman"/>
          <w:b/>
          <w:bCs/>
          <w:color w:val="000000" w:themeColor="text1"/>
          <w:sz w:val="22"/>
          <w:szCs w:val="22"/>
          <w:u w:val="single"/>
        </w:rPr>
      </w:pPr>
      <w:r w:rsidRPr="00F57121">
        <w:rPr>
          <w:rFonts w:ascii="Times New Roman" w:hAnsi="Times New Roman" w:cs="Times New Roman"/>
          <w:b/>
          <w:bCs/>
          <w:color w:val="000000" w:themeColor="text1"/>
          <w:sz w:val="22"/>
          <w:szCs w:val="22"/>
          <w:u w:val="single"/>
        </w:rPr>
        <w:t>Response to Sexual Discrimination / Harassment:</w:t>
      </w:r>
    </w:p>
    <w:p w:rsidR="00A00571" w:rsidRDefault="00F57121" w:rsidP="00AE57A7">
      <w:pPr>
        <w:spacing w:line="360" w:lineRule="auto"/>
        <w:contextualSpacing/>
        <w:jc w:val="both"/>
        <w:rPr>
          <w:rFonts w:ascii="Times New Roman" w:hAnsi="Times New Roman" w:cs="Times New Roman"/>
          <w:color w:val="000000" w:themeColor="text1"/>
          <w:sz w:val="22"/>
          <w:szCs w:val="22"/>
        </w:rPr>
      </w:pPr>
      <w:hyperlink r:id="rId7" w:history="1">
        <w:r w:rsidRPr="004F2147">
          <w:rPr>
            <w:rStyle w:val="Hyperlink"/>
            <w:rFonts w:ascii="Times New Roman" w:hAnsi="Times New Roman" w:cs="Times New Roman"/>
            <w:sz w:val="22"/>
            <w:szCs w:val="22"/>
          </w:rPr>
          <w:t>https://www.grad-college.iastate.edu/documents/resources/Response_to_Sexual_D</w:t>
        </w:r>
        <w:r w:rsidRPr="004F2147">
          <w:rPr>
            <w:rStyle w:val="Hyperlink"/>
            <w:rFonts w:ascii="Times New Roman" w:hAnsi="Times New Roman" w:cs="Times New Roman"/>
            <w:sz w:val="22"/>
            <w:szCs w:val="22"/>
          </w:rPr>
          <w:t>i</w:t>
        </w:r>
        <w:r w:rsidRPr="004F2147">
          <w:rPr>
            <w:rStyle w:val="Hyperlink"/>
            <w:rFonts w:ascii="Times New Roman" w:hAnsi="Times New Roman" w:cs="Times New Roman"/>
            <w:sz w:val="22"/>
            <w:szCs w:val="22"/>
          </w:rPr>
          <w:t>sc</w:t>
        </w:r>
        <w:r w:rsidRPr="004F2147">
          <w:rPr>
            <w:rStyle w:val="Hyperlink"/>
            <w:rFonts w:ascii="Times New Roman" w:hAnsi="Times New Roman" w:cs="Times New Roman"/>
            <w:sz w:val="22"/>
            <w:szCs w:val="22"/>
          </w:rPr>
          <w:t>r</w:t>
        </w:r>
        <w:r w:rsidRPr="004F2147">
          <w:rPr>
            <w:rStyle w:val="Hyperlink"/>
            <w:rFonts w:ascii="Times New Roman" w:hAnsi="Times New Roman" w:cs="Times New Roman"/>
            <w:sz w:val="22"/>
            <w:szCs w:val="22"/>
          </w:rPr>
          <w:t>imination.pdf</w:t>
        </w:r>
      </w:hyperlink>
    </w:p>
    <w:p w:rsidR="00F57121" w:rsidRPr="00F57121" w:rsidRDefault="00F57121" w:rsidP="00AE57A7">
      <w:pPr>
        <w:spacing w:line="360" w:lineRule="auto"/>
        <w:contextualSpacing/>
        <w:jc w:val="both"/>
        <w:rPr>
          <w:rFonts w:ascii="Times New Roman" w:hAnsi="Times New Roman" w:cs="Times New Roman"/>
          <w:color w:val="000000" w:themeColor="text1"/>
          <w:sz w:val="22"/>
          <w:szCs w:val="22"/>
        </w:rPr>
      </w:pPr>
    </w:p>
    <w:p w:rsidR="004C4233" w:rsidRPr="00F57121" w:rsidRDefault="004C4233" w:rsidP="00AE57A7">
      <w:pPr>
        <w:spacing w:line="360" w:lineRule="auto"/>
        <w:contextualSpacing/>
        <w:jc w:val="both"/>
        <w:rPr>
          <w:rFonts w:ascii="Times New Roman" w:hAnsi="Times New Roman" w:cs="Times New Roman"/>
          <w:b/>
          <w:bCs/>
          <w:sz w:val="22"/>
          <w:szCs w:val="22"/>
          <w:u w:val="single"/>
        </w:rPr>
      </w:pPr>
      <w:r w:rsidRPr="00F57121">
        <w:rPr>
          <w:rFonts w:ascii="Times New Roman" w:hAnsi="Times New Roman" w:cs="Times New Roman"/>
          <w:b/>
          <w:bCs/>
          <w:sz w:val="22"/>
          <w:szCs w:val="22"/>
          <w:u w:val="single"/>
        </w:rPr>
        <w:t>Student Resources Centers:</w:t>
      </w:r>
    </w:p>
    <w:p w:rsidR="00F57121" w:rsidRPr="00F57121" w:rsidRDefault="007168DD" w:rsidP="00AE57A7">
      <w:pPr>
        <w:pStyle w:val="ListParagraph"/>
        <w:numPr>
          <w:ilvl w:val="0"/>
          <w:numId w:val="5"/>
        </w:numPr>
        <w:spacing w:line="360" w:lineRule="auto"/>
        <w:jc w:val="both"/>
        <w:rPr>
          <w:rFonts w:ascii="Times New Roman" w:hAnsi="Times New Roman" w:cs="Times New Roman"/>
          <w:i/>
          <w:iCs/>
          <w:sz w:val="22"/>
          <w:szCs w:val="22"/>
        </w:rPr>
      </w:pPr>
      <w:r w:rsidRPr="00F57121">
        <w:rPr>
          <w:rFonts w:ascii="Times New Roman" w:hAnsi="Times New Roman" w:cs="Times New Roman"/>
          <w:i/>
          <w:iCs/>
          <w:sz w:val="22"/>
          <w:szCs w:val="22"/>
        </w:rPr>
        <w:t>Center for LGBTQIA+ Student Success</w:t>
      </w:r>
      <w:r w:rsidR="00F57121">
        <w:rPr>
          <w:rFonts w:ascii="Times New Roman" w:hAnsi="Times New Roman" w:cs="Times New Roman"/>
          <w:sz w:val="22"/>
          <w:szCs w:val="22"/>
        </w:rPr>
        <w:t xml:space="preserve"> –</w:t>
      </w:r>
      <w:r w:rsidRPr="00F57121">
        <w:rPr>
          <w:rFonts w:ascii="Times New Roman" w:hAnsi="Times New Roman" w:cs="Times New Roman"/>
          <w:sz w:val="22"/>
          <w:szCs w:val="22"/>
        </w:rPr>
        <w:t xml:space="preserve"> </w:t>
      </w:r>
      <w:hyperlink r:id="rId8" w:history="1">
        <w:r w:rsidRPr="00F57121">
          <w:rPr>
            <w:rStyle w:val="Hyperlink"/>
            <w:rFonts w:ascii="Times New Roman" w:hAnsi="Times New Roman" w:cs="Times New Roman"/>
            <w:sz w:val="22"/>
            <w:szCs w:val="22"/>
          </w:rPr>
          <w:t>center@iastate.edu</w:t>
        </w:r>
      </w:hyperlink>
      <w:r w:rsidRPr="00F57121">
        <w:rPr>
          <w:rFonts w:ascii="Times New Roman" w:hAnsi="Times New Roman" w:cs="Times New Roman"/>
          <w:sz w:val="22"/>
          <w:szCs w:val="22"/>
        </w:rPr>
        <w:t xml:space="preserve"> </w:t>
      </w:r>
      <w:r w:rsidR="004C4233" w:rsidRPr="00F57121">
        <w:rPr>
          <w:rFonts w:ascii="Times New Roman" w:hAnsi="Times New Roman" w:cs="Times New Roman"/>
          <w:sz w:val="22"/>
          <w:szCs w:val="22"/>
        </w:rPr>
        <w:t xml:space="preserve">| </w:t>
      </w:r>
      <w:r w:rsidRPr="00F57121">
        <w:rPr>
          <w:rFonts w:ascii="Times New Roman" w:hAnsi="Times New Roman" w:cs="Times New Roman"/>
          <w:sz w:val="22"/>
          <w:szCs w:val="22"/>
        </w:rPr>
        <w:t>(515) 294-5433</w:t>
      </w:r>
    </w:p>
    <w:p w:rsidR="00F57121" w:rsidRPr="00F57121" w:rsidRDefault="004C4233" w:rsidP="00AE57A7">
      <w:pPr>
        <w:pStyle w:val="ListParagraph"/>
        <w:numPr>
          <w:ilvl w:val="0"/>
          <w:numId w:val="5"/>
        </w:numPr>
        <w:spacing w:line="360" w:lineRule="auto"/>
        <w:jc w:val="both"/>
        <w:rPr>
          <w:rFonts w:ascii="Times New Roman" w:hAnsi="Times New Roman" w:cs="Times New Roman"/>
          <w:i/>
          <w:iCs/>
          <w:sz w:val="22"/>
          <w:szCs w:val="22"/>
        </w:rPr>
      </w:pPr>
      <w:r w:rsidRPr="00F57121">
        <w:rPr>
          <w:rFonts w:ascii="Times New Roman" w:hAnsi="Times New Roman" w:cs="Times New Roman"/>
          <w:i/>
          <w:iCs/>
          <w:sz w:val="22"/>
          <w:szCs w:val="22"/>
        </w:rPr>
        <w:t>International Students and Scholars Office</w:t>
      </w:r>
      <w:r w:rsidR="00F57121">
        <w:rPr>
          <w:rFonts w:ascii="Times New Roman" w:hAnsi="Times New Roman" w:cs="Times New Roman"/>
          <w:sz w:val="22"/>
          <w:szCs w:val="22"/>
        </w:rPr>
        <w:t xml:space="preserve"> – </w:t>
      </w:r>
      <w:hyperlink r:id="rId9" w:history="1">
        <w:r w:rsidR="00F57121" w:rsidRPr="004F2147">
          <w:rPr>
            <w:rStyle w:val="Hyperlink"/>
            <w:rFonts w:ascii="Times New Roman" w:hAnsi="Times New Roman" w:cs="Times New Roman"/>
            <w:sz w:val="22"/>
            <w:szCs w:val="22"/>
          </w:rPr>
          <w:t>isso@iastate.edu</w:t>
        </w:r>
      </w:hyperlink>
      <w:r w:rsidRPr="00F57121">
        <w:rPr>
          <w:rFonts w:ascii="Times New Roman" w:hAnsi="Times New Roman" w:cs="Times New Roman"/>
          <w:sz w:val="22"/>
          <w:szCs w:val="22"/>
        </w:rPr>
        <w:t xml:space="preserve"> </w:t>
      </w:r>
      <w:r w:rsidRPr="00F57121">
        <w:rPr>
          <w:rFonts w:ascii="Times New Roman" w:hAnsi="Times New Roman" w:cs="Times New Roman"/>
          <w:sz w:val="22"/>
          <w:szCs w:val="22"/>
        </w:rPr>
        <w:t xml:space="preserve">| </w:t>
      </w:r>
      <w:r w:rsidR="00F57121">
        <w:rPr>
          <w:rFonts w:ascii="Times New Roman" w:hAnsi="Times New Roman" w:cs="Times New Roman"/>
          <w:sz w:val="22"/>
          <w:szCs w:val="22"/>
        </w:rPr>
        <w:t>(</w:t>
      </w:r>
      <w:r w:rsidRPr="00F57121">
        <w:rPr>
          <w:rFonts w:ascii="Times New Roman" w:hAnsi="Times New Roman" w:cs="Times New Roman"/>
          <w:sz w:val="22"/>
          <w:szCs w:val="22"/>
        </w:rPr>
        <w:t>515) 294-1120</w:t>
      </w:r>
    </w:p>
    <w:p w:rsidR="00F57121" w:rsidRPr="00F57121" w:rsidRDefault="002F7215" w:rsidP="00AE57A7">
      <w:pPr>
        <w:pStyle w:val="ListParagraph"/>
        <w:numPr>
          <w:ilvl w:val="0"/>
          <w:numId w:val="5"/>
        </w:numPr>
        <w:spacing w:line="360" w:lineRule="auto"/>
        <w:jc w:val="both"/>
        <w:rPr>
          <w:rFonts w:ascii="Times New Roman" w:hAnsi="Times New Roman" w:cs="Times New Roman"/>
          <w:sz w:val="22"/>
          <w:szCs w:val="22"/>
        </w:rPr>
      </w:pPr>
      <w:r w:rsidRPr="00F57121">
        <w:rPr>
          <w:rFonts w:ascii="Times New Roman" w:hAnsi="Times New Roman" w:cs="Times New Roman"/>
          <w:i/>
          <w:iCs/>
          <w:sz w:val="22"/>
          <w:szCs w:val="22"/>
        </w:rPr>
        <w:t>Margaret Sloss Center for Women and Gender Equality</w:t>
      </w:r>
      <w:r w:rsidR="00F57121">
        <w:rPr>
          <w:rFonts w:ascii="Times New Roman" w:hAnsi="Times New Roman" w:cs="Times New Roman"/>
          <w:i/>
          <w:iCs/>
          <w:sz w:val="22"/>
          <w:szCs w:val="22"/>
        </w:rPr>
        <w:t xml:space="preserve"> </w:t>
      </w:r>
      <w:r w:rsidR="00F57121">
        <w:rPr>
          <w:rFonts w:ascii="Times New Roman" w:hAnsi="Times New Roman" w:cs="Times New Roman"/>
          <w:sz w:val="22"/>
          <w:szCs w:val="22"/>
        </w:rPr>
        <w:t xml:space="preserve">– </w:t>
      </w:r>
      <w:hyperlink r:id="rId10" w:history="1">
        <w:r w:rsidR="00F57121" w:rsidRPr="004F2147">
          <w:rPr>
            <w:rStyle w:val="Hyperlink"/>
            <w:rFonts w:ascii="Times New Roman" w:hAnsi="Times New Roman" w:cs="Times New Roman"/>
            <w:sz w:val="22"/>
            <w:szCs w:val="22"/>
          </w:rPr>
          <w:t>slosscenter@iastate.edu</w:t>
        </w:r>
      </w:hyperlink>
      <w:r w:rsidR="00F57121" w:rsidRPr="00F57121">
        <w:rPr>
          <w:rFonts w:ascii="Times New Roman" w:hAnsi="Times New Roman" w:cs="Times New Roman"/>
          <w:sz w:val="22"/>
          <w:szCs w:val="22"/>
        </w:rPr>
        <w:t xml:space="preserve"> | (515) 294-4154</w:t>
      </w:r>
    </w:p>
    <w:p w:rsidR="00F57121" w:rsidRPr="00F57121" w:rsidRDefault="00F57121" w:rsidP="00AE57A7">
      <w:pPr>
        <w:pStyle w:val="ListParagraph"/>
        <w:numPr>
          <w:ilvl w:val="0"/>
          <w:numId w:val="5"/>
        </w:numPr>
        <w:spacing w:line="360" w:lineRule="auto"/>
        <w:jc w:val="both"/>
        <w:rPr>
          <w:rFonts w:ascii="Times New Roman" w:hAnsi="Times New Roman" w:cs="Times New Roman"/>
          <w:sz w:val="22"/>
          <w:szCs w:val="22"/>
        </w:rPr>
      </w:pPr>
      <w:r w:rsidRPr="00F57121">
        <w:rPr>
          <w:rFonts w:ascii="Times New Roman" w:hAnsi="Times New Roman" w:cs="Times New Roman"/>
          <w:i/>
          <w:iCs/>
          <w:sz w:val="22"/>
          <w:szCs w:val="22"/>
        </w:rPr>
        <w:t>Office of Equal Opportunity</w:t>
      </w:r>
      <w:r>
        <w:rPr>
          <w:rFonts w:ascii="Times New Roman" w:hAnsi="Times New Roman" w:cs="Times New Roman"/>
          <w:sz w:val="22"/>
          <w:szCs w:val="22"/>
        </w:rPr>
        <w:t xml:space="preserve"> – </w:t>
      </w:r>
      <w:hyperlink r:id="rId11" w:history="1">
        <w:r w:rsidRPr="004F2147">
          <w:rPr>
            <w:rStyle w:val="Hyperlink"/>
            <w:rFonts w:ascii="Times New Roman" w:hAnsi="Times New Roman" w:cs="Times New Roman"/>
            <w:sz w:val="22"/>
            <w:szCs w:val="22"/>
          </w:rPr>
          <w:t>eooffice@iastate.edu</w:t>
        </w:r>
      </w:hyperlink>
      <w:r w:rsidRPr="00F5712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57121">
        <w:rPr>
          <w:rFonts w:ascii="Times New Roman" w:hAnsi="Times New Roman" w:cs="Times New Roman"/>
          <w:sz w:val="22"/>
          <w:szCs w:val="22"/>
        </w:rPr>
        <w:t>(515) 294-7612</w:t>
      </w:r>
    </w:p>
    <w:p w:rsidR="00F57121" w:rsidRPr="00F57121" w:rsidRDefault="00F57121" w:rsidP="00AE57A7">
      <w:pPr>
        <w:pStyle w:val="ListParagraph"/>
        <w:numPr>
          <w:ilvl w:val="0"/>
          <w:numId w:val="5"/>
        </w:numPr>
        <w:spacing w:line="360" w:lineRule="auto"/>
        <w:jc w:val="both"/>
        <w:rPr>
          <w:rFonts w:ascii="Times New Roman" w:hAnsi="Times New Roman" w:cs="Times New Roman"/>
          <w:sz w:val="22"/>
          <w:szCs w:val="22"/>
        </w:rPr>
      </w:pPr>
      <w:r w:rsidRPr="00F57121">
        <w:rPr>
          <w:rFonts w:ascii="Times New Roman" w:hAnsi="Times New Roman" w:cs="Times New Roman"/>
          <w:i/>
          <w:iCs/>
          <w:sz w:val="22"/>
          <w:szCs w:val="22"/>
        </w:rPr>
        <w:t>Multicultural Student Affairs</w:t>
      </w:r>
      <w:r>
        <w:rPr>
          <w:rFonts w:ascii="Times New Roman" w:hAnsi="Times New Roman" w:cs="Times New Roman"/>
          <w:sz w:val="22"/>
          <w:szCs w:val="22"/>
        </w:rPr>
        <w:t xml:space="preserve"> – </w:t>
      </w:r>
      <w:hyperlink r:id="rId12" w:history="1">
        <w:r w:rsidRPr="004F2147">
          <w:rPr>
            <w:rStyle w:val="Hyperlink"/>
            <w:rFonts w:ascii="Times New Roman" w:hAnsi="Times New Roman" w:cs="Times New Roman"/>
            <w:sz w:val="22"/>
            <w:szCs w:val="22"/>
          </w:rPr>
          <w:t>omsa@iastate.edu</w:t>
        </w:r>
      </w:hyperlink>
      <w:r w:rsidRPr="00F57121">
        <w:rPr>
          <w:rFonts w:ascii="Times New Roman" w:hAnsi="Times New Roman" w:cs="Times New Roman"/>
          <w:sz w:val="22"/>
          <w:szCs w:val="22"/>
        </w:rPr>
        <w:t xml:space="preserve"> | (515) 294-6338</w:t>
      </w:r>
    </w:p>
    <w:p w:rsidR="002F7215" w:rsidRPr="00F57121" w:rsidRDefault="002F7215" w:rsidP="00AE57A7">
      <w:pPr>
        <w:spacing w:line="360" w:lineRule="auto"/>
        <w:contextualSpacing/>
        <w:jc w:val="both"/>
        <w:rPr>
          <w:rFonts w:ascii="Times New Roman" w:eastAsia="Times New Roman" w:hAnsi="Times New Roman" w:cs="Times New Roman"/>
          <w:sz w:val="22"/>
          <w:szCs w:val="22"/>
        </w:rPr>
      </w:pPr>
    </w:p>
    <w:p w:rsidR="002F7215" w:rsidRPr="00F57121" w:rsidRDefault="002F7215" w:rsidP="00AE57A7">
      <w:pPr>
        <w:spacing w:line="360" w:lineRule="auto"/>
        <w:contextualSpacing/>
        <w:jc w:val="both"/>
        <w:rPr>
          <w:rFonts w:ascii="Times New Roman" w:eastAsia="Times New Roman" w:hAnsi="Times New Roman" w:cs="Times New Roman"/>
          <w:b/>
          <w:bCs/>
          <w:sz w:val="22"/>
          <w:szCs w:val="22"/>
          <w:u w:val="single"/>
        </w:rPr>
      </w:pPr>
      <w:r w:rsidRPr="00F57121">
        <w:rPr>
          <w:rFonts w:ascii="Times New Roman" w:eastAsia="Times New Roman" w:hAnsi="Times New Roman" w:cs="Times New Roman"/>
          <w:b/>
          <w:bCs/>
          <w:sz w:val="22"/>
          <w:szCs w:val="22"/>
          <w:u w:val="single"/>
        </w:rPr>
        <w:t xml:space="preserve">Disability </w:t>
      </w:r>
      <w:r w:rsidR="00F57121" w:rsidRPr="00F57121">
        <w:rPr>
          <w:rFonts w:ascii="Times New Roman" w:eastAsia="Times New Roman" w:hAnsi="Times New Roman" w:cs="Times New Roman"/>
          <w:b/>
          <w:bCs/>
          <w:sz w:val="22"/>
          <w:szCs w:val="22"/>
          <w:u w:val="single"/>
        </w:rPr>
        <w:t>Accommodations</w:t>
      </w:r>
      <w:r w:rsidRPr="00F57121">
        <w:rPr>
          <w:rFonts w:ascii="Times New Roman" w:eastAsia="Times New Roman" w:hAnsi="Times New Roman" w:cs="Times New Roman"/>
          <w:b/>
          <w:bCs/>
          <w:sz w:val="22"/>
          <w:szCs w:val="22"/>
          <w:u w:val="single"/>
        </w:rPr>
        <w:t>:</w:t>
      </w:r>
    </w:p>
    <w:p w:rsidR="002F7215" w:rsidRPr="00F57121" w:rsidRDefault="002F7215" w:rsidP="00AE57A7">
      <w:pPr>
        <w:pStyle w:val="ListParagraph"/>
        <w:numPr>
          <w:ilvl w:val="0"/>
          <w:numId w:val="10"/>
        </w:numPr>
        <w:spacing w:line="360" w:lineRule="auto"/>
        <w:jc w:val="both"/>
        <w:rPr>
          <w:rFonts w:ascii="Times New Roman" w:hAnsi="Times New Roman" w:cs="Times New Roman"/>
          <w:sz w:val="22"/>
          <w:szCs w:val="22"/>
        </w:rPr>
      </w:pPr>
      <w:r w:rsidRPr="00F57121">
        <w:rPr>
          <w:rFonts w:ascii="Times New Roman" w:hAnsi="Times New Roman" w:cs="Times New Roman"/>
          <w:sz w:val="22"/>
          <w:szCs w:val="22"/>
        </w:rPr>
        <w:t xml:space="preserve">Assistantship </w:t>
      </w:r>
      <w:r w:rsidR="00F57121" w:rsidRPr="00F57121">
        <w:rPr>
          <w:rFonts w:ascii="Times New Roman" w:hAnsi="Times New Roman" w:cs="Times New Roman"/>
          <w:sz w:val="22"/>
          <w:szCs w:val="22"/>
        </w:rPr>
        <w:t>Accommodations</w:t>
      </w:r>
      <w:r w:rsidRPr="00F57121">
        <w:rPr>
          <w:rFonts w:ascii="Times New Roman" w:hAnsi="Times New Roman" w:cs="Times New Roman"/>
          <w:sz w:val="22"/>
          <w:szCs w:val="22"/>
        </w:rPr>
        <w:t xml:space="preserve"> </w:t>
      </w:r>
      <w:r w:rsidR="00F57121">
        <w:rPr>
          <w:rFonts w:ascii="Times New Roman" w:hAnsi="Times New Roman" w:cs="Times New Roman"/>
          <w:sz w:val="22"/>
          <w:szCs w:val="22"/>
        </w:rPr>
        <w:t xml:space="preserve">– </w:t>
      </w:r>
      <w:hyperlink r:id="rId13" w:history="1">
        <w:r w:rsidRPr="00F57121">
          <w:rPr>
            <w:rStyle w:val="Hyperlink"/>
            <w:rFonts w:ascii="Times New Roman" w:hAnsi="Times New Roman" w:cs="Times New Roman"/>
            <w:sz w:val="22"/>
            <w:szCs w:val="22"/>
          </w:rPr>
          <w:t>ccutrona@iastate.edu</w:t>
        </w:r>
      </w:hyperlink>
      <w:r w:rsidRPr="00F57121">
        <w:rPr>
          <w:rFonts w:ascii="Times New Roman" w:hAnsi="Times New Roman" w:cs="Times New Roman"/>
          <w:sz w:val="22"/>
          <w:szCs w:val="22"/>
        </w:rPr>
        <w:t xml:space="preserve"> </w:t>
      </w:r>
      <w:r w:rsidRPr="00F57121">
        <w:rPr>
          <w:rFonts w:ascii="Times New Roman" w:hAnsi="Times New Roman" w:cs="Times New Roman"/>
          <w:sz w:val="22"/>
          <w:szCs w:val="22"/>
        </w:rPr>
        <w:t xml:space="preserve">| </w:t>
      </w:r>
      <w:r w:rsidRPr="00F57121">
        <w:rPr>
          <w:rFonts w:ascii="Times New Roman" w:hAnsi="Times New Roman" w:cs="Times New Roman"/>
          <w:sz w:val="22"/>
          <w:szCs w:val="22"/>
        </w:rPr>
        <w:t>(515) 294-5990</w:t>
      </w:r>
    </w:p>
    <w:p w:rsidR="002F7215" w:rsidRPr="00F57121" w:rsidRDefault="002F7215" w:rsidP="00AE57A7">
      <w:pPr>
        <w:pStyle w:val="ListParagraph"/>
        <w:numPr>
          <w:ilvl w:val="0"/>
          <w:numId w:val="10"/>
        </w:numPr>
        <w:spacing w:line="360" w:lineRule="auto"/>
        <w:jc w:val="both"/>
        <w:rPr>
          <w:rFonts w:ascii="Times New Roman" w:hAnsi="Times New Roman" w:cs="Times New Roman"/>
          <w:sz w:val="22"/>
          <w:szCs w:val="22"/>
        </w:rPr>
      </w:pPr>
      <w:r w:rsidRPr="00F57121">
        <w:rPr>
          <w:rFonts w:ascii="Times New Roman" w:hAnsi="Times New Roman" w:cs="Times New Roman"/>
          <w:sz w:val="22"/>
          <w:szCs w:val="22"/>
        </w:rPr>
        <w:t>Student Accessibility Services Office (SAS)</w:t>
      </w:r>
      <w:r w:rsidR="00F57121">
        <w:rPr>
          <w:rFonts w:ascii="Times New Roman" w:hAnsi="Times New Roman" w:cs="Times New Roman"/>
          <w:sz w:val="22"/>
          <w:szCs w:val="22"/>
        </w:rPr>
        <w:t xml:space="preserve"> – </w:t>
      </w:r>
      <w:hyperlink r:id="rId14" w:history="1">
        <w:r w:rsidR="00F57121" w:rsidRPr="004F2147">
          <w:rPr>
            <w:rStyle w:val="Hyperlink"/>
            <w:rFonts w:ascii="Times New Roman" w:hAnsi="Times New Roman" w:cs="Times New Roman"/>
            <w:sz w:val="22"/>
            <w:szCs w:val="22"/>
          </w:rPr>
          <w:t>accessibility@iastate.edu</w:t>
        </w:r>
      </w:hyperlink>
      <w:r w:rsidRPr="00F57121">
        <w:rPr>
          <w:rFonts w:ascii="Times New Roman" w:hAnsi="Times New Roman" w:cs="Times New Roman"/>
          <w:sz w:val="22"/>
          <w:szCs w:val="22"/>
        </w:rPr>
        <w:t xml:space="preserve"> </w:t>
      </w:r>
      <w:r w:rsidRPr="00F57121">
        <w:rPr>
          <w:rFonts w:ascii="Times New Roman" w:hAnsi="Times New Roman" w:cs="Times New Roman"/>
          <w:sz w:val="22"/>
          <w:szCs w:val="22"/>
        </w:rPr>
        <w:t xml:space="preserve">| </w:t>
      </w:r>
      <w:r w:rsidRPr="00F57121">
        <w:rPr>
          <w:rFonts w:ascii="Times New Roman" w:hAnsi="Times New Roman" w:cs="Times New Roman"/>
          <w:sz w:val="22"/>
          <w:szCs w:val="22"/>
        </w:rPr>
        <w:t>(515) 294-7220</w:t>
      </w:r>
    </w:p>
    <w:p w:rsidR="002F7215" w:rsidRDefault="002F7215" w:rsidP="00AE57A7">
      <w:pPr>
        <w:spacing w:line="360" w:lineRule="auto"/>
        <w:contextualSpacing/>
        <w:jc w:val="both"/>
        <w:rPr>
          <w:rFonts w:ascii="Times New Roman" w:hAnsi="Times New Roman" w:cs="Times New Roman"/>
          <w:sz w:val="22"/>
          <w:szCs w:val="22"/>
        </w:rPr>
      </w:pPr>
    </w:p>
    <w:p w:rsidR="00AE57A7" w:rsidRPr="00F57121" w:rsidRDefault="00AE57A7" w:rsidP="00AE57A7">
      <w:pPr>
        <w:spacing w:line="360" w:lineRule="auto"/>
        <w:contextualSpacing/>
        <w:jc w:val="both"/>
        <w:rPr>
          <w:rFonts w:ascii="Times New Roman" w:hAnsi="Times New Roman" w:cs="Times New Roman"/>
          <w:b/>
          <w:bCs/>
          <w:sz w:val="22"/>
          <w:szCs w:val="22"/>
          <w:u w:val="single"/>
        </w:rPr>
      </w:pPr>
      <w:r w:rsidRPr="00F57121">
        <w:rPr>
          <w:rFonts w:ascii="Times New Roman" w:hAnsi="Times New Roman" w:cs="Times New Roman"/>
          <w:b/>
          <w:bCs/>
          <w:sz w:val="22"/>
          <w:szCs w:val="22"/>
          <w:u w:val="single"/>
        </w:rPr>
        <w:t>Organizations of the Graduate College:</w:t>
      </w:r>
    </w:p>
    <w:p w:rsidR="00AE57A7" w:rsidRPr="00F57121" w:rsidRDefault="00AE57A7" w:rsidP="00AE57A7">
      <w:pPr>
        <w:pStyle w:val="ListParagraph"/>
        <w:numPr>
          <w:ilvl w:val="0"/>
          <w:numId w:val="6"/>
        </w:numPr>
        <w:spacing w:line="360" w:lineRule="auto"/>
        <w:jc w:val="both"/>
        <w:rPr>
          <w:rFonts w:ascii="Times New Roman" w:hAnsi="Times New Roman" w:cs="Times New Roman"/>
          <w:sz w:val="22"/>
          <w:szCs w:val="22"/>
        </w:rPr>
      </w:pPr>
      <w:r w:rsidRPr="00F57121">
        <w:rPr>
          <w:rFonts w:ascii="Times New Roman" w:hAnsi="Times New Roman" w:cs="Times New Roman"/>
          <w:sz w:val="22"/>
          <w:szCs w:val="22"/>
        </w:rPr>
        <w:t>Black Graduate Student Association</w:t>
      </w:r>
    </w:p>
    <w:p w:rsidR="00AE57A7" w:rsidRPr="00F57121" w:rsidRDefault="00AE57A7" w:rsidP="00AE57A7">
      <w:pPr>
        <w:pStyle w:val="ListParagraph"/>
        <w:numPr>
          <w:ilvl w:val="0"/>
          <w:numId w:val="6"/>
        </w:numPr>
        <w:spacing w:line="360" w:lineRule="auto"/>
        <w:jc w:val="both"/>
        <w:rPr>
          <w:rFonts w:ascii="Times New Roman" w:hAnsi="Times New Roman" w:cs="Times New Roman"/>
          <w:sz w:val="22"/>
          <w:szCs w:val="22"/>
        </w:rPr>
      </w:pPr>
      <w:r w:rsidRPr="00F57121">
        <w:rPr>
          <w:rFonts w:ascii="Times New Roman" w:eastAsia="Times New Roman" w:hAnsi="Times New Roman" w:cs="Times New Roman"/>
          <w:sz w:val="22"/>
          <w:szCs w:val="22"/>
        </w:rPr>
        <w:t>Latina/o Graduate Student Association</w:t>
      </w:r>
    </w:p>
    <w:p w:rsidR="00AE57A7" w:rsidRPr="00AE57A7" w:rsidRDefault="00AE57A7" w:rsidP="00AE57A7">
      <w:pPr>
        <w:pStyle w:val="ListParagraph"/>
        <w:numPr>
          <w:ilvl w:val="0"/>
          <w:numId w:val="6"/>
        </w:numPr>
        <w:spacing w:line="360" w:lineRule="auto"/>
        <w:jc w:val="both"/>
        <w:rPr>
          <w:rFonts w:ascii="Times New Roman" w:hAnsi="Times New Roman" w:cs="Times New Roman"/>
          <w:sz w:val="22"/>
          <w:szCs w:val="22"/>
        </w:rPr>
      </w:pPr>
      <w:r w:rsidRPr="00F57121">
        <w:rPr>
          <w:rFonts w:ascii="Times New Roman" w:eastAsia="Times New Roman" w:hAnsi="Times New Roman" w:cs="Times New Roman"/>
          <w:sz w:val="22"/>
          <w:szCs w:val="22"/>
        </w:rPr>
        <w:t>Queer* Graduate Student Association</w:t>
      </w:r>
    </w:p>
    <w:p w:rsidR="00AE57A7" w:rsidRPr="00F57121" w:rsidRDefault="00AE57A7" w:rsidP="00AE57A7">
      <w:pPr>
        <w:spacing w:line="360" w:lineRule="auto"/>
        <w:contextualSpacing/>
        <w:jc w:val="both"/>
        <w:rPr>
          <w:rFonts w:ascii="Times New Roman" w:hAnsi="Times New Roman" w:cs="Times New Roman"/>
          <w:sz w:val="22"/>
          <w:szCs w:val="22"/>
        </w:rPr>
      </w:pPr>
    </w:p>
    <w:p w:rsidR="002F7215" w:rsidRPr="00F57121" w:rsidRDefault="002F7215" w:rsidP="00AE57A7">
      <w:pPr>
        <w:spacing w:line="360" w:lineRule="auto"/>
        <w:contextualSpacing/>
        <w:jc w:val="both"/>
        <w:rPr>
          <w:rFonts w:ascii="Times New Roman" w:hAnsi="Times New Roman" w:cs="Times New Roman"/>
          <w:b/>
          <w:bCs/>
          <w:sz w:val="22"/>
          <w:szCs w:val="22"/>
          <w:u w:val="single"/>
        </w:rPr>
      </w:pPr>
      <w:r w:rsidRPr="00F57121">
        <w:rPr>
          <w:rFonts w:ascii="Times New Roman" w:hAnsi="Times New Roman" w:cs="Times New Roman"/>
          <w:b/>
          <w:bCs/>
          <w:sz w:val="22"/>
          <w:szCs w:val="22"/>
          <w:u w:val="single"/>
        </w:rPr>
        <w:t xml:space="preserve">Additional Graduate College </w:t>
      </w:r>
      <w:r w:rsidR="00F57121" w:rsidRPr="00F57121">
        <w:rPr>
          <w:rFonts w:ascii="Times New Roman" w:hAnsi="Times New Roman" w:cs="Times New Roman"/>
          <w:b/>
          <w:bCs/>
          <w:sz w:val="22"/>
          <w:szCs w:val="22"/>
          <w:u w:val="single"/>
        </w:rPr>
        <w:t>Opportunities:</w:t>
      </w:r>
    </w:p>
    <w:p w:rsidR="002F7215" w:rsidRPr="00AE57A7" w:rsidRDefault="002F7215" w:rsidP="00AE57A7">
      <w:pPr>
        <w:pStyle w:val="ListParagraph"/>
        <w:numPr>
          <w:ilvl w:val="0"/>
          <w:numId w:val="11"/>
        </w:numPr>
        <w:spacing w:line="360" w:lineRule="auto"/>
        <w:jc w:val="both"/>
        <w:rPr>
          <w:rFonts w:ascii="Times New Roman" w:eastAsia="Times New Roman" w:hAnsi="Times New Roman" w:cs="Times New Roman"/>
          <w:color w:val="000000" w:themeColor="text1"/>
          <w:sz w:val="22"/>
          <w:szCs w:val="22"/>
        </w:rPr>
      </w:pPr>
      <w:r w:rsidRPr="00AE57A7">
        <w:rPr>
          <w:rFonts w:ascii="Times New Roman" w:eastAsia="Times New Roman" w:hAnsi="Times New Roman" w:cs="Times New Roman"/>
          <w:i/>
          <w:iCs/>
          <w:color w:val="000000" w:themeColor="text1"/>
          <w:sz w:val="22"/>
          <w:szCs w:val="22"/>
        </w:rPr>
        <w:t>George A. Jackson Research Symposium</w:t>
      </w:r>
      <w:r w:rsidRPr="00AE57A7">
        <w:rPr>
          <w:rFonts w:ascii="Times New Roman" w:eastAsia="Times New Roman" w:hAnsi="Times New Roman" w:cs="Times New Roman"/>
          <w:color w:val="000000" w:themeColor="text1"/>
          <w:sz w:val="22"/>
          <w:szCs w:val="22"/>
        </w:rPr>
        <w:t xml:space="preserve"> </w:t>
      </w:r>
      <w:r w:rsidR="00F57121" w:rsidRPr="00AE57A7">
        <w:rPr>
          <w:rFonts w:ascii="Times New Roman" w:eastAsia="Times New Roman" w:hAnsi="Times New Roman" w:cs="Times New Roman"/>
          <w:color w:val="000000" w:themeColor="text1"/>
          <w:sz w:val="22"/>
          <w:szCs w:val="22"/>
        </w:rPr>
        <w:t>(</w:t>
      </w:r>
      <w:hyperlink r:id="rId15" w:history="1">
        <w:r w:rsidR="00F57121" w:rsidRPr="00AE57A7">
          <w:rPr>
            <w:rStyle w:val="Hyperlink"/>
            <w:rFonts w:ascii="Times New Roman" w:eastAsia="Times New Roman" w:hAnsi="Times New Roman" w:cs="Times New Roman"/>
            <w:color w:val="000000" w:themeColor="text1"/>
            <w:sz w:val="22"/>
            <w:szCs w:val="22"/>
          </w:rPr>
          <w:t>gajcommittee@iastate.edu</w:t>
        </w:r>
      </w:hyperlink>
      <w:r w:rsidR="00F57121" w:rsidRPr="00AE57A7">
        <w:rPr>
          <w:rFonts w:ascii="Times New Roman" w:eastAsia="Times New Roman" w:hAnsi="Times New Roman" w:cs="Times New Roman"/>
          <w:color w:val="000000" w:themeColor="text1"/>
          <w:sz w:val="22"/>
          <w:szCs w:val="22"/>
        </w:rPr>
        <w:t>)</w:t>
      </w:r>
    </w:p>
    <w:p w:rsidR="002F7215" w:rsidRPr="00F57121" w:rsidRDefault="002F7215" w:rsidP="00AE57A7">
      <w:pPr>
        <w:pStyle w:val="NormalWeb"/>
        <w:shd w:val="clear" w:color="auto" w:fill="FFFFFF"/>
        <w:spacing w:before="0" w:beforeAutospacing="0" w:after="150" w:afterAutospacing="0" w:line="360" w:lineRule="auto"/>
        <w:ind w:left="360"/>
        <w:contextualSpacing/>
        <w:jc w:val="both"/>
        <w:rPr>
          <w:color w:val="000000" w:themeColor="text1"/>
          <w:sz w:val="22"/>
          <w:szCs w:val="22"/>
        </w:rPr>
      </w:pPr>
      <w:r w:rsidRPr="00F57121">
        <w:rPr>
          <w:color w:val="000000" w:themeColor="text1"/>
          <w:sz w:val="22"/>
          <w:szCs w:val="22"/>
        </w:rPr>
        <w:t>“</w:t>
      </w:r>
      <w:r w:rsidRPr="00F57121">
        <w:rPr>
          <w:color w:val="000000" w:themeColor="text1"/>
          <w:sz w:val="22"/>
          <w:szCs w:val="22"/>
        </w:rPr>
        <w:t>The Graduate College is continuing Dr. Jackson’s diversity and inclusion legacy in 2020 with a funding initiative called the George A. Jackson Assistantship (Jackson Assistantship), which provides fully paid stipends to underrepresented graduate students and will assist master’s students with their tuition.  Dr. Jackson was passionate about student success throughout his 31-year career at Iowa State.  He was known for being a strong student advocate and for working tirelessly to change the campus climate for students from groups historically underrepresented in American higher education.</w:t>
      </w:r>
      <w:r w:rsidRPr="00F57121">
        <w:rPr>
          <w:color w:val="000000" w:themeColor="text1"/>
          <w:sz w:val="22"/>
          <w:szCs w:val="22"/>
        </w:rPr>
        <w:t>”</w:t>
      </w:r>
    </w:p>
    <w:p w:rsidR="00AE57A7" w:rsidRDefault="00AE57A7" w:rsidP="00AE57A7">
      <w:pPr>
        <w:pStyle w:val="NormalWeb"/>
        <w:shd w:val="clear" w:color="auto" w:fill="FFFFFF"/>
        <w:spacing w:before="0" w:beforeAutospacing="0" w:after="150" w:afterAutospacing="0" w:line="360" w:lineRule="auto"/>
        <w:contextualSpacing/>
        <w:jc w:val="both"/>
        <w:rPr>
          <w:color w:val="000000" w:themeColor="text1"/>
          <w:sz w:val="22"/>
          <w:szCs w:val="22"/>
        </w:rPr>
      </w:pPr>
    </w:p>
    <w:p w:rsidR="00AE57A7" w:rsidRPr="00AE57A7" w:rsidRDefault="002F7215" w:rsidP="00AE57A7">
      <w:pPr>
        <w:pStyle w:val="NormalWeb"/>
        <w:numPr>
          <w:ilvl w:val="0"/>
          <w:numId w:val="11"/>
        </w:numPr>
        <w:shd w:val="clear" w:color="auto" w:fill="FFFFFF"/>
        <w:spacing w:before="0" w:beforeAutospacing="0" w:after="150" w:afterAutospacing="0" w:line="360" w:lineRule="auto"/>
        <w:contextualSpacing/>
        <w:jc w:val="both"/>
        <w:rPr>
          <w:i/>
          <w:iCs/>
          <w:color w:val="000000" w:themeColor="text1"/>
          <w:sz w:val="22"/>
          <w:szCs w:val="22"/>
        </w:rPr>
      </w:pPr>
      <w:r w:rsidRPr="00AE57A7">
        <w:rPr>
          <w:i/>
          <w:iCs/>
          <w:color w:val="000000" w:themeColor="text1"/>
          <w:sz w:val="22"/>
          <w:szCs w:val="22"/>
        </w:rPr>
        <w:t>McNair Scholars</w:t>
      </w:r>
    </w:p>
    <w:p w:rsidR="00A00571" w:rsidRPr="00AE57A7" w:rsidRDefault="002F7215" w:rsidP="00AE57A7">
      <w:pPr>
        <w:pStyle w:val="NormalWeb"/>
        <w:shd w:val="clear" w:color="auto" w:fill="FFFFFF"/>
        <w:spacing w:before="0" w:beforeAutospacing="0" w:after="150" w:afterAutospacing="0" w:line="360" w:lineRule="auto"/>
        <w:ind w:left="360"/>
        <w:contextualSpacing/>
        <w:jc w:val="both"/>
        <w:rPr>
          <w:color w:val="000000" w:themeColor="text1"/>
          <w:sz w:val="22"/>
          <w:szCs w:val="22"/>
        </w:rPr>
      </w:pPr>
      <w:r w:rsidRPr="00AE57A7">
        <w:rPr>
          <w:color w:val="000000" w:themeColor="text1"/>
          <w:sz w:val="22"/>
          <w:szCs w:val="22"/>
        </w:rPr>
        <w:t>“</w:t>
      </w:r>
      <w:r w:rsidRPr="00A00571">
        <w:rPr>
          <w:color w:val="000000" w:themeColor="text1"/>
          <w:sz w:val="22"/>
          <w:szCs w:val="22"/>
          <w:shd w:val="clear" w:color="auto" w:fill="FFFFFF"/>
        </w:rPr>
        <w:t>The Ronald E. McNair Postbaccalaureate Achievement Program prepares qualified undergraduates for graduate school entry, with the primary goal of increasing the attainment of the Ph.D. Our Scholars are represented by students from underrepresented segments of society. The McNair Program supports graduate school bound Scholars by focusing on three areas: academic research, graduate school preparation, and personal and professional development.</w:t>
      </w:r>
      <w:r w:rsidRPr="00AE57A7">
        <w:rPr>
          <w:color w:val="000000" w:themeColor="text1"/>
          <w:sz w:val="22"/>
          <w:szCs w:val="22"/>
          <w:shd w:val="clear" w:color="auto" w:fill="FFFFFF"/>
        </w:rPr>
        <w:t>”</w:t>
      </w:r>
    </w:p>
    <w:p w:rsidR="007168DD" w:rsidRPr="00F57121" w:rsidRDefault="007168DD" w:rsidP="002F7215">
      <w:pPr>
        <w:rPr>
          <w:rFonts w:ascii="Times New Roman" w:eastAsia="Times New Roman" w:hAnsi="Times New Roman" w:cs="Times New Roman"/>
          <w:sz w:val="22"/>
          <w:szCs w:val="22"/>
        </w:rPr>
      </w:pPr>
    </w:p>
    <w:sectPr w:rsidR="007168DD" w:rsidRPr="00F57121" w:rsidSect="00002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4371"/>
    <w:multiLevelType w:val="hybridMultilevel"/>
    <w:tmpl w:val="CEAC5148"/>
    <w:lvl w:ilvl="0" w:tplc="E2682E6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EB6058"/>
    <w:multiLevelType w:val="hybridMultilevel"/>
    <w:tmpl w:val="A08CC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62D95"/>
    <w:multiLevelType w:val="hybridMultilevel"/>
    <w:tmpl w:val="4CE45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DB76C0"/>
    <w:multiLevelType w:val="hybridMultilevel"/>
    <w:tmpl w:val="F4DA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261AF"/>
    <w:multiLevelType w:val="hybridMultilevel"/>
    <w:tmpl w:val="5FB2B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A158F0"/>
    <w:multiLevelType w:val="hybridMultilevel"/>
    <w:tmpl w:val="491ADF40"/>
    <w:lvl w:ilvl="0" w:tplc="1AFEDAE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D26C2"/>
    <w:multiLevelType w:val="hybridMultilevel"/>
    <w:tmpl w:val="35AA4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0C0C08"/>
    <w:multiLevelType w:val="hybridMultilevel"/>
    <w:tmpl w:val="FE9EC1F2"/>
    <w:lvl w:ilvl="0" w:tplc="0B529406">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E76ED5"/>
    <w:multiLevelType w:val="hybridMultilevel"/>
    <w:tmpl w:val="7EE0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55283"/>
    <w:multiLevelType w:val="hybridMultilevel"/>
    <w:tmpl w:val="B474728E"/>
    <w:lvl w:ilvl="0" w:tplc="9A1474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011DD"/>
    <w:multiLevelType w:val="hybridMultilevel"/>
    <w:tmpl w:val="E4EA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0"/>
  </w:num>
  <w:num w:numId="5">
    <w:abstractNumId w:val="0"/>
  </w:num>
  <w:num w:numId="6">
    <w:abstractNumId w:val="6"/>
  </w:num>
  <w:num w:numId="7">
    <w:abstractNumId w:val="4"/>
  </w:num>
  <w:num w:numId="8">
    <w:abstractNumId w:val="3"/>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DD"/>
    <w:rsid w:val="00002F40"/>
    <w:rsid w:val="002F7215"/>
    <w:rsid w:val="004C4233"/>
    <w:rsid w:val="007168DD"/>
    <w:rsid w:val="007D4D0D"/>
    <w:rsid w:val="00A00571"/>
    <w:rsid w:val="00AE57A7"/>
    <w:rsid w:val="00F5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F7DF7"/>
  <w15:chartTrackingRefBased/>
  <w15:docId w15:val="{C35081F6-FE2D-7440-A138-323DE859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8DD"/>
    <w:rPr>
      <w:color w:val="0563C1" w:themeColor="hyperlink"/>
      <w:u w:val="single"/>
    </w:rPr>
  </w:style>
  <w:style w:type="character" w:styleId="UnresolvedMention">
    <w:name w:val="Unresolved Mention"/>
    <w:basedOn w:val="DefaultParagraphFont"/>
    <w:uiPriority w:val="99"/>
    <w:semiHidden/>
    <w:unhideWhenUsed/>
    <w:rsid w:val="007168DD"/>
    <w:rPr>
      <w:color w:val="605E5C"/>
      <w:shd w:val="clear" w:color="auto" w:fill="E1DFDD"/>
    </w:rPr>
  </w:style>
  <w:style w:type="character" w:styleId="Strong">
    <w:name w:val="Strong"/>
    <w:basedOn w:val="DefaultParagraphFont"/>
    <w:uiPriority w:val="22"/>
    <w:qFormat/>
    <w:rsid w:val="00A00571"/>
    <w:rPr>
      <w:b/>
      <w:bCs/>
    </w:rPr>
  </w:style>
  <w:style w:type="paragraph" w:styleId="ListParagraph">
    <w:name w:val="List Paragraph"/>
    <w:basedOn w:val="Normal"/>
    <w:uiPriority w:val="34"/>
    <w:qFormat/>
    <w:rsid w:val="004C4233"/>
    <w:pPr>
      <w:ind w:left="720"/>
      <w:contextualSpacing/>
    </w:pPr>
  </w:style>
  <w:style w:type="character" w:styleId="FollowedHyperlink">
    <w:name w:val="FollowedHyperlink"/>
    <w:basedOn w:val="DefaultParagraphFont"/>
    <w:uiPriority w:val="99"/>
    <w:semiHidden/>
    <w:unhideWhenUsed/>
    <w:rsid w:val="002F7215"/>
    <w:rPr>
      <w:color w:val="954F72" w:themeColor="followedHyperlink"/>
      <w:u w:val="single"/>
    </w:rPr>
  </w:style>
  <w:style w:type="paragraph" w:styleId="NormalWeb">
    <w:name w:val="Normal (Web)"/>
    <w:basedOn w:val="Normal"/>
    <w:uiPriority w:val="99"/>
    <w:unhideWhenUsed/>
    <w:rsid w:val="002F72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55364">
      <w:bodyDiv w:val="1"/>
      <w:marLeft w:val="0"/>
      <w:marRight w:val="0"/>
      <w:marTop w:val="0"/>
      <w:marBottom w:val="0"/>
      <w:divBdr>
        <w:top w:val="none" w:sz="0" w:space="0" w:color="auto"/>
        <w:left w:val="none" w:sz="0" w:space="0" w:color="auto"/>
        <w:bottom w:val="none" w:sz="0" w:space="0" w:color="auto"/>
        <w:right w:val="none" w:sz="0" w:space="0" w:color="auto"/>
      </w:divBdr>
    </w:div>
    <w:div w:id="805010053">
      <w:bodyDiv w:val="1"/>
      <w:marLeft w:val="0"/>
      <w:marRight w:val="0"/>
      <w:marTop w:val="0"/>
      <w:marBottom w:val="0"/>
      <w:divBdr>
        <w:top w:val="none" w:sz="0" w:space="0" w:color="auto"/>
        <w:left w:val="none" w:sz="0" w:space="0" w:color="auto"/>
        <w:bottom w:val="none" w:sz="0" w:space="0" w:color="auto"/>
        <w:right w:val="none" w:sz="0" w:space="0" w:color="auto"/>
      </w:divBdr>
    </w:div>
    <w:div w:id="12637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er@iastate.edu" TargetMode="External"/><Relationship Id="rId13" Type="http://schemas.openxmlformats.org/officeDocument/2006/relationships/hyperlink" Target="mailto:ccutrona@iastate.edu" TargetMode="External"/><Relationship Id="rId3" Type="http://schemas.openxmlformats.org/officeDocument/2006/relationships/settings" Target="settings.xml"/><Relationship Id="rId7" Type="http://schemas.openxmlformats.org/officeDocument/2006/relationships/hyperlink" Target="https://www.grad-college.iastate.edu/documents/resources/Response_to_Sexual_Discrimination.pdf" TargetMode="External"/><Relationship Id="rId12" Type="http://schemas.openxmlformats.org/officeDocument/2006/relationships/hyperlink" Target="mailto:omsa@ia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rad-college.iastate.edu/documents/resources/Reporting_RacialEthnic_Harassment.pdf" TargetMode="External"/><Relationship Id="rId11" Type="http://schemas.openxmlformats.org/officeDocument/2006/relationships/hyperlink" Target="mailto:eooffice@iastate.edu" TargetMode="External"/><Relationship Id="rId5" Type="http://schemas.openxmlformats.org/officeDocument/2006/relationships/hyperlink" Target="mailto:grad_college@iastate.edu" TargetMode="External"/><Relationship Id="rId15" Type="http://schemas.openxmlformats.org/officeDocument/2006/relationships/hyperlink" Target="mailto:gajcommittee@iastate.edu" TargetMode="External"/><Relationship Id="rId10" Type="http://schemas.openxmlformats.org/officeDocument/2006/relationships/hyperlink" Target="mailto:slosscenter@iastate.edu" TargetMode="External"/><Relationship Id="rId4" Type="http://schemas.openxmlformats.org/officeDocument/2006/relationships/webSettings" Target="webSettings.xml"/><Relationship Id="rId9" Type="http://schemas.openxmlformats.org/officeDocument/2006/relationships/hyperlink" Target="mailto:isso@iastate.edu" TargetMode="External"/><Relationship Id="rId14" Type="http://schemas.openxmlformats.org/officeDocument/2006/relationships/hyperlink" Target="mailto:accessibility@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Goff, Bailey R</dc:creator>
  <cp:keywords/>
  <dc:description/>
  <cp:lastModifiedBy>Goff, Bailey R</cp:lastModifiedBy>
  <cp:revision>1</cp:revision>
  <dcterms:created xsi:type="dcterms:W3CDTF">2020-11-01T02:36:00Z</dcterms:created>
  <dcterms:modified xsi:type="dcterms:W3CDTF">2020-11-01T03:38:00Z</dcterms:modified>
</cp:coreProperties>
</file>